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54"/>
        <w:rPr>
          <w:rFonts w:ascii="仿宋" w:hAnsi="仿宋" w:eastAsia="仿宋" w:cs="仿宋"/>
          <w:lang w:val="en-US"/>
        </w:rPr>
      </w:pPr>
      <w:bookmarkStart w:id="0" w:name="_GoBack"/>
      <w:bookmarkEnd w:id="0"/>
      <w:r>
        <w:rPr>
          <w:rFonts w:hint="eastAsia" w:ascii="仿宋" w:hAnsi="仿宋" w:eastAsia="仿宋" w:cs="仿宋"/>
        </w:rPr>
        <w:t>附件</w:t>
      </w:r>
      <w:r>
        <w:rPr>
          <w:rFonts w:ascii="仿宋" w:hAnsi="仿宋" w:eastAsia="仿宋" w:cs="仿宋"/>
          <w:lang w:val="en-US"/>
        </w:rPr>
        <w:t>5</w:t>
      </w:r>
    </w:p>
    <w:p>
      <w:pPr>
        <w:pStyle w:val="2"/>
        <w:spacing w:before="33"/>
      </w:pPr>
      <w:r>
        <w:t>职称系列专业类别对应技能类职业</w:t>
      </w:r>
    </w:p>
    <w:p>
      <w:pPr>
        <w:spacing w:before="28"/>
        <w:ind w:left="407" w:right="411"/>
        <w:jc w:val="center"/>
        <w:rPr>
          <w:sz w:val="40"/>
        </w:rPr>
      </w:pPr>
      <w:r>
        <w:rPr>
          <w:sz w:val="40"/>
        </w:rPr>
        <w:t>（工种）指导目录</w:t>
      </w:r>
    </w:p>
    <w:tbl>
      <w:tblPr>
        <w:tblStyle w:val="4"/>
        <w:tblW w:w="8181" w:type="dxa"/>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820"/>
        <w:gridCol w:w="1092"/>
        <w:gridCol w:w="3504"/>
        <w:gridCol w:w="22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2" w:hRule="atLeast"/>
        </w:trPr>
        <w:tc>
          <w:tcPr>
            <w:tcW w:w="533" w:type="dxa"/>
            <w:vAlign w:val="center"/>
          </w:tcPr>
          <w:p>
            <w:pPr>
              <w:jc w:val="center"/>
              <w:rPr>
                <w:rFonts w:ascii="仿宋" w:hAnsi="仿宋" w:eastAsia="仿宋" w:cs="仿宋"/>
                <w:sz w:val="30"/>
                <w:szCs w:val="30"/>
              </w:rPr>
            </w:pPr>
            <w:r>
              <w:rPr>
                <w:rFonts w:hint="eastAsia" w:ascii="仿宋" w:hAnsi="仿宋" w:eastAsia="仿宋" w:cs="仿宋"/>
                <w:sz w:val="30"/>
                <w:szCs w:val="30"/>
              </w:rPr>
              <w:t>序号</w:t>
            </w:r>
          </w:p>
        </w:tc>
        <w:tc>
          <w:tcPr>
            <w:tcW w:w="820" w:type="dxa"/>
            <w:vAlign w:val="center"/>
          </w:tcPr>
          <w:p>
            <w:pPr>
              <w:jc w:val="center"/>
              <w:rPr>
                <w:rFonts w:ascii="仿宋" w:hAnsi="仿宋" w:eastAsia="仿宋" w:cs="仿宋"/>
                <w:sz w:val="30"/>
                <w:szCs w:val="30"/>
              </w:rPr>
            </w:pPr>
            <w:r>
              <w:rPr>
                <w:rFonts w:hint="eastAsia" w:ascii="仿宋" w:hAnsi="仿宋" w:eastAsia="仿宋" w:cs="仿宋"/>
                <w:sz w:val="30"/>
                <w:szCs w:val="30"/>
              </w:rPr>
              <w:t>职称</w:t>
            </w:r>
          </w:p>
          <w:p>
            <w:pPr>
              <w:jc w:val="center"/>
              <w:rPr>
                <w:rFonts w:ascii="仿宋" w:hAnsi="仿宋" w:eastAsia="仿宋" w:cs="仿宋"/>
                <w:sz w:val="30"/>
                <w:szCs w:val="30"/>
              </w:rPr>
            </w:pPr>
            <w:r>
              <w:rPr>
                <w:rFonts w:hint="eastAsia" w:ascii="仿宋" w:hAnsi="仿宋" w:eastAsia="仿宋" w:cs="仿宋"/>
                <w:sz w:val="30"/>
                <w:szCs w:val="30"/>
              </w:rPr>
              <w:t>系列</w:t>
            </w:r>
          </w:p>
        </w:tc>
        <w:tc>
          <w:tcPr>
            <w:tcW w:w="1092" w:type="dxa"/>
            <w:vAlign w:val="center"/>
          </w:tcPr>
          <w:p>
            <w:pPr>
              <w:jc w:val="center"/>
              <w:rPr>
                <w:rFonts w:ascii="仿宋" w:hAnsi="仿宋" w:eastAsia="仿宋" w:cs="仿宋"/>
                <w:sz w:val="30"/>
                <w:szCs w:val="30"/>
              </w:rPr>
            </w:pPr>
            <w:r>
              <w:rPr>
                <w:rFonts w:hint="eastAsia" w:ascii="仿宋" w:hAnsi="仿宋" w:eastAsia="仿宋" w:cs="仿宋"/>
                <w:sz w:val="30"/>
                <w:szCs w:val="30"/>
              </w:rPr>
              <w:t>职称专业类别</w:t>
            </w:r>
          </w:p>
        </w:tc>
        <w:tc>
          <w:tcPr>
            <w:tcW w:w="3504" w:type="dxa"/>
            <w:vAlign w:val="center"/>
          </w:tcPr>
          <w:p>
            <w:pPr>
              <w:jc w:val="center"/>
              <w:rPr>
                <w:rFonts w:ascii="仿宋" w:hAnsi="仿宋" w:eastAsia="仿宋" w:cs="仿宋"/>
                <w:sz w:val="30"/>
                <w:szCs w:val="30"/>
              </w:rPr>
            </w:pPr>
            <w:r>
              <w:rPr>
                <w:rFonts w:hint="eastAsia" w:ascii="仿宋" w:hAnsi="仿宋" w:eastAsia="仿宋" w:cs="仿宋"/>
                <w:sz w:val="30"/>
                <w:szCs w:val="30"/>
              </w:rPr>
              <w:t>技能类职业（工种）</w:t>
            </w:r>
          </w:p>
        </w:tc>
        <w:tc>
          <w:tcPr>
            <w:tcW w:w="2232" w:type="dxa"/>
            <w:vAlign w:val="center"/>
          </w:tcPr>
          <w:p>
            <w:pPr>
              <w:jc w:val="center"/>
              <w:rPr>
                <w:rFonts w:ascii="仿宋" w:hAnsi="仿宋" w:eastAsia="仿宋" w:cs="仿宋"/>
                <w:sz w:val="30"/>
                <w:szCs w:val="30"/>
              </w:rPr>
            </w:pPr>
            <w:r>
              <w:rPr>
                <w:rFonts w:hint="eastAsia" w:ascii="仿宋" w:hAnsi="仿宋" w:eastAsia="仿宋" w:cs="仿宋"/>
                <w:sz w:val="30"/>
                <w:szCs w:val="30"/>
              </w:rPr>
              <w:t>负责的职称</w:t>
            </w:r>
          </w:p>
          <w:p>
            <w:pPr>
              <w:jc w:val="center"/>
              <w:rPr>
                <w:rFonts w:ascii="仿宋" w:hAnsi="仿宋" w:eastAsia="仿宋" w:cs="仿宋"/>
                <w:sz w:val="30"/>
                <w:szCs w:val="30"/>
              </w:rPr>
            </w:pPr>
            <w:r>
              <w:rPr>
                <w:rFonts w:hint="eastAsia" w:ascii="仿宋" w:hAnsi="仿宋" w:eastAsia="仿宋" w:cs="仿宋"/>
                <w:sz w:val="30"/>
                <w:szCs w:val="30"/>
              </w:rPr>
              <w:t>评审委员会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2" w:hRule="atLeast"/>
        </w:trPr>
        <w:tc>
          <w:tcPr>
            <w:tcW w:w="533" w:type="dxa"/>
          </w:tcPr>
          <w:p>
            <w:pPr>
              <w:pStyle w:val="8"/>
              <w:spacing w:before="202"/>
              <w:ind w:left="6"/>
              <w:jc w:val="center"/>
              <w:rPr>
                <w:sz w:val="30"/>
                <w:szCs w:val="30"/>
              </w:rPr>
            </w:pPr>
          </w:p>
        </w:tc>
        <w:tc>
          <w:tcPr>
            <w:tcW w:w="820" w:type="dxa"/>
            <w:vAlign w:val="center"/>
          </w:tcPr>
          <w:p>
            <w:pPr>
              <w:pStyle w:val="8"/>
              <w:spacing w:line="312" w:lineRule="auto"/>
              <w:ind w:left="52" w:right="40"/>
              <w:jc w:val="center"/>
              <w:rPr>
                <w:rFonts w:ascii="仿宋" w:hAnsi="仿宋" w:eastAsia="仿宋" w:cs="仿宋_GB2312"/>
                <w:sz w:val="30"/>
                <w:szCs w:val="30"/>
              </w:rPr>
            </w:pPr>
            <w:r>
              <w:rPr>
                <w:rFonts w:hint="eastAsia" w:ascii="仿宋" w:hAnsi="仿宋" w:eastAsia="仿宋" w:cs="仿宋_GB2312"/>
                <w:sz w:val="30"/>
                <w:szCs w:val="30"/>
              </w:rPr>
              <w:t>工程技术人才</w:t>
            </w:r>
          </w:p>
        </w:tc>
        <w:tc>
          <w:tcPr>
            <w:tcW w:w="1092" w:type="dxa"/>
            <w:vAlign w:val="center"/>
          </w:tcPr>
          <w:p>
            <w:pPr>
              <w:pStyle w:val="8"/>
              <w:jc w:val="center"/>
              <w:rPr>
                <w:rFonts w:ascii="仿宋" w:hAnsi="仿宋" w:eastAsia="仿宋" w:cs="仿宋_GB2312"/>
                <w:sz w:val="30"/>
                <w:szCs w:val="30"/>
              </w:rPr>
            </w:pPr>
            <w:r>
              <w:rPr>
                <w:rFonts w:hint="eastAsia" w:ascii="仿宋" w:hAnsi="仿宋" w:eastAsia="仿宋" w:cs="仿宋_GB2312"/>
                <w:sz w:val="30"/>
                <w:szCs w:val="30"/>
              </w:rPr>
              <w:t>纺织</w:t>
            </w:r>
          </w:p>
        </w:tc>
        <w:tc>
          <w:tcPr>
            <w:tcW w:w="3504" w:type="dxa"/>
            <w:vAlign w:val="center"/>
          </w:tcPr>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印花工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整经工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织布工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纺纱工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缫丝工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纺织纤维梳理工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并条工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印染前处理工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纺织染色工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印染后整理工</w:t>
            </w:r>
          </w:p>
          <w:p>
            <w:pPr>
              <w:adjustRightInd w:val="0"/>
              <w:rPr>
                <w:rFonts w:ascii="仿宋" w:hAnsi="仿宋" w:eastAsia="仿宋" w:cs="仿宋_GB2312"/>
                <w:sz w:val="30"/>
                <w:szCs w:val="30"/>
                <w:lang w:val="en-US" w:bidi="ar-SA"/>
              </w:rPr>
            </w:pPr>
            <w:r>
              <w:rPr>
                <w:rFonts w:hint="eastAsia" w:ascii="仿宋" w:hAnsi="仿宋" w:eastAsia="仿宋" w:cs="仿宋_GB2312"/>
                <w:sz w:val="30"/>
                <w:szCs w:val="30"/>
                <w:lang w:val="en-US" w:bidi="ar-SA"/>
              </w:rPr>
              <w:t>印染染化料配制工</w:t>
            </w:r>
          </w:p>
          <w:p>
            <w:pPr>
              <w:adjustRightInd w:val="0"/>
              <w:rPr>
                <w:sz w:val="30"/>
                <w:szCs w:val="30"/>
              </w:rPr>
            </w:pPr>
            <w:r>
              <w:rPr>
                <w:rFonts w:hint="eastAsia" w:ascii="仿宋" w:hAnsi="仿宋" w:eastAsia="仿宋" w:cs="仿宋_GB2312"/>
                <w:sz w:val="30"/>
                <w:szCs w:val="30"/>
                <w:lang w:val="en-US" w:bidi="ar-SA"/>
              </w:rPr>
              <w:t>服装制版师</w:t>
            </w:r>
          </w:p>
        </w:tc>
        <w:tc>
          <w:tcPr>
            <w:tcW w:w="2232" w:type="dxa"/>
            <w:vAlign w:val="center"/>
          </w:tcPr>
          <w:p>
            <w:pPr>
              <w:pStyle w:val="8"/>
              <w:spacing w:before="94"/>
              <w:ind w:right="47" w:firstLine="60"/>
              <w:jc w:val="center"/>
              <w:rPr>
                <w:rFonts w:ascii="仿宋" w:hAnsi="仿宋" w:eastAsia="仿宋"/>
                <w:sz w:val="30"/>
                <w:szCs w:val="30"/>
              </w:rPr>
            </w:pPr>
            <w:r>
              <w:rPr>
                <w:rFonts w:hint="eastAsia" w:ascii="仿宋" w:hAnsi="仿宋" w:eastAsia="仿宋" w:cs="仿宋_GB2312"/>
                <w:sz w:val="30"/>
                <w:szCs w:val="30"/>
              </w:rPr>
              <w:t>广东省工程系列纺织专业高级职称评审委员会</w:t>
            </w:r>
          </w:p>
        </w:tc>
      </w:tr>
    </w:tbl>
    <w:p>
      <w:pPr>
        <w:pStyle w:val="3"/>
        <w:spacing w:before="8"/>
        <w:rPr>
          <w:rFonts w:ascii="Times New Roman"/>
          <w:sz w:val="24"/>
        </w:rPr>
      </w:pPr>
    </w:p>
    <w:p>
      <w:pPr>
        <w:spacing w:before="74" w:line="264" w:lineRule="auto"/>
        <w:ind w:left="1285" w:leftChars="175" w:right="393" w:hanging="900" w:hangingChars="300"/>
        <w:rPr>
          <w:rFonts w:ascii="仿宋_GB2312" w:hAnsi="仿宋_GB2312" w:eastAsia="仿宋_GB2312" w:cs="仿宋_GB2312"/>
          <w:sz w:val="30"/>
          <w:szCs w:val="30"/>
        </w:rPr>
      </w:pPr>
      <w:r>
        <w:rPr>
          <w:rFonts w:hint="eastAsia" w:ascii="仿宋_GB2312" w:hAnsi="仿宋_GB2312" w:eastAsia="仿宋_GB2312" w:cs="仿宋_GB2312"/>
          <w:sz w:val="30"/>
          <w:szCs w:val="30"/>
        </w:rPr>
        <w:t>注：  指导目录中所列技能类职业包括国家职业分类大典或国家职业技能标准下列的工种。</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wNzg1OWZkYjdkMTY2YzQxMGJiYTVmYzc0YTM2N2YifQ=="/>
  </w:docVars>
  <w:rsids>
    <w:rsidRoot w:val="001F0A33"/>
    <w:rsid w:val="00067472"/>
    <w:rsid w:val="000B64B7"/>
    <w:rsid w:val="001F0A33"/>
    <w:rsid w:val="004777C9"/>
    <w:rsid w:val="00731C1B"/>
    <w:rsid w:val="00C07F61"/>
    <w:rsid w:val="00EB7D1F"/>
    <w:rsid w:val="00F878A0"/>
    <w:rsid w:val="05A97C3C"/>
    <w:rsid w:val="20187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link w:val="6"/>
    <w:qFormat/>
    <w:uiPriority w:val="1"/>
    <w:pPr>
      <w:spacing w:before="27"/>
      <w:ind w:left="407" w:right="414"/>
      <w:jc w:val="center"/>
      <w:outlineLvl w:val="0"/>
    </w:pPr>
    <w:rPr>
      <w:sz w:val="40"/>
      <w:szCs w:val="40"/>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Body Text"/>
    <w:basedOn w:val="1"/>
    <w:link w:val="7"/>
    <w:qFormat/>
    <w:uiPriority w:val="1"/>
    <w:rPr>
      <w:sz w:val="32"/>
      <w:szCs w:val="32"/>
    </w:rPr>
  </w:style>
  <w:style w:type="character" w:customStyle="1" w:styleId="6">
    <w:name w:val="标题 1 Char"/>
    <w:basedOn w:val="5"/>
    <w:link w:val="2"/>
    <w:uiPriority w:val="1"/>
    <w:rPr>
      <w:rFonts w:ascii="宋体" w:hAnsi="宋体" w:eastAsia="宋体" w:cs="宋体"/>
      <w:kern w:val="0"/>
      <w:sz w:val="40"/>
      <w:szCs w:val="40"/>
      <w:lang w:val="zh-CN" w:bidi="zh-CN"/>
    </w:rPr>
  </w:style>
  <w:style w:type="character" w:customStyle="1" w:styleId="7">
    <w:name w:val="正文文本 Char"/>
    <w:basedOn w:val="5"/>
    <w:link w:val="3"/>
    <w:uiPriority w:val="1"/>
    <w:rPr>
      <w:rFonts w:ascii="宋体" w:hAnsi="宋体" w:eastAsia="宋体" w:cs="宋体"/>
      <w:kern w:val="0"/>
      <w:sz w:val="32"/>
      <w:szCs w:val="32"/>
      <w:lang w:val="zh-CN" w:bidi="zh-CN"/>
    </w:rPr>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179</Words>
  <Characters>179</Characters>
  <Lines>1</Lines>
  <Paragraphs>1</Paragraphs>
  <TotalTime>12</TotalTime>
  <ScaleCrop>false</ScaleCrop>
  <LinksUpToDate>false</LinksUpToDate>
  <CharactersWithSpaces>181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2022-07-08T07:04:00Z</dcterms:created>
  <dc:creator>*</dc:creator>
  <cp:lastModifiedBy>星河予與</cp:lastModifiedBy>
  <dcterms:modified xsi:type="dcterms:W3CDTF">2023-07-15T06:51:09Z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7DF1370F34744E09841A9EF317FF72C2_13</vt:lpwstr>
  </property>
</Properties>
</file>